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D8C" w:rsidRPr="00D44D8C" w:rsidRDefault="00D44D8C" w:rsidP="00D44D8C">
      <w:pPr>
        <w:shd w:val="clear" w:color="auto" w:fill="FFFFFF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</w:pPr>
      <w:r w:rsidRPr="00D44D8C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</w:t>
      </w:r>
      <w:r w:rsidRPr="00D44D8C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  <w:t>по результатам контрольного мероприятия законного и результативного (эффективного и экономного) использования средств областного и местного бюджетов, выделенных на реализацию мероприятий перечня народных инициатив муниципальному образованию «</w:t>
      </w:r>
      <w:proofErr w:type="spellStart"/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  <w:t>Новонукутское</w:t>
      </w:r>
      <w:proofErr w:type="spellEnd"/>
      <w:r w:rsidRPr="00D44D8C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  <w:t>» в 2021 году</w:t>
      </w: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  <w:t xml:space="preserve"> и истекшем периоде 2022 года</w:t>
      </w:r>
    </w:p>
    <w:p w:rsidR="00D44D8C" w:rsidRPr="00D44D8C" w:rsidRDefault="00D44D8C" w:rsidP="00D44D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4D8C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настоящего контрольного мероприятия Контрольно-счетной комиссией 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Нукутский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</w:t>
      </w:r>
      <w:r w:rsidRPr="00D44D8C">
        <w:rPr>
          <w:rFonts w:ascii="Times New Roman" w:eastAsia="Calibri" w:hAnsi="Times New Roman" w:cs="Times New Roman"/>
          <w:sz w:val="28"/>
          <w:szCs w:val="28"/>
          <w:lang w:eastAsia="ru-RU"/>
        </w:rPr>
        <w:t>» проведена проверка законного и эффективного (экономного и результативного) использования средств областного и местного бюджетов, предусмотренных в 2021 году и истекшем периоде 2022 года на реализацию мероприятий проекта народных инициатив в муниципальном образовании «</w:t>
      </w:r>
      <w:proofErr w:type="spellStart"/>
      <w:r w:rsidRPr="00D44D8C">
        <w:rPr>
          <w:rFonts w:ascii="Times New Roman" w:eastAsia="Calibri" w:hAnsi="Times New Roman" w:cs="Times New Roman"/>
          <w:sz w:val="28"/>
          <w:szCs w:val="28"/>
          <w:lang w:eastAsia="ru-RU"/>
        </w:rPr>
        <w:t>Новонукутское</w:t>
      </w:r>
      <w:proofErr w:type="spellEnd"/>
      <w:r w:rsidRPr="00D44D8C">
        <w:rPr>
          <w:rFonts w:ascii="Times New Roman" w:eastAsia="Calibri" w:hAnsi="Times New Roman" w:cs="Times New Roman"/>
          <w:sz w:val="28"/>
          <w:szCs w:val="28"/>
          <w:lang w:eastAsia="ru-RU"/>
        </w:rPr>
        <w:t>» с объемом проверенных средств в сумме 3687,7 тыс. руб.</w:t>
      </w:r>
    </w:p>
    <w:p w:rsidR="00D44D8C" w:rsidRPr="00D44D8C" w:rsidRDefault="00D44D8C" w:rsidP="00D44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4D8C">
        <w:rPr>
          <w:rFonts w:ascii="Times New Roman" w:eastAsia="Calibri" w:hAnsi="Times New Roman" w:cs="Times New Roman"/>
          <w:sz w:val="28"/>
          <w:szCs w:val="28"/>
          <w:lang w:eastAsia="ru-RU"/>
        </w:rPr>
        <w:t>Средства субсидии на реализацию мероприятий перечня проектов народных инициатив, предоставленные муниципальному образованию «</w:t>
      </w:r>
      <w:proofErr w:type="spellStart"/>
      <w:r w:rsidRPr="00D44D8C">
        <w:rPr>
          <w:rFonts w:ascii="Times New Roman" w:eastAsia="Calibri" w:hAnsi="Times New Roman" w:cs="Times New Roman"/>
          <w:sz w:val="28"/>
          <w:szCs w:val="28"/>
          <w:lang w:eastAsia="ru-RU"/>
        </w:rPr>
        <w:t>Новонукутское</w:t>
      </w:r>
      <w:proofErr w:type="spellEnd"/>
      <w:r w:rsidRPr="00D44D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из фонда </w:t>
      </w:r>
      <w:proofErr w:type="spellStart"/>
      <w:r w:rsidRPr="00D44D8C">
        <w:rPr>
          <w:rFonts w:ascii="Times New Roman" w:eastAsia="Calibri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D44D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расходов Иркутской области использованы в полном объеме в установленный положением срок. Работы по мероприятиям были исполнены в полном объеме. </w:t>
      </w:r>
    </w:p>
    <w:p w:rsidR="00D44D8C" w:rsidRPr="00D44D8C" w:rsidRDefault="00D44D8C" w:rsidP="00D44D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4D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ходе проведения контрольного мероприятия были проверены муниципальные контракты, планы графики размещения заказов на поставки товаров, выполнение работ, оказание услуг для нужд </w:t>
      </w:r>
      <w:proofErr w:type="gramStart"/>
      <w:r w:rsidRPr="00D44D8C">
        <w:rPr>
          <w:rFonts w:ascii="Times New Roman" w:eastAsia="Calibri" w:hAnsi="Times New Roman" w:cs="Times New Roman"/>
          <w:sz w:val="28"/>
          <w:szCs w:val="28"/>
          <w:lang w:eastAsia="ru-RU"/>
        </w:rPr>
        <w:t>заказчиков,  документация</w:t>
      </w:r>
      <w:proofErr w:type="gramEnd"/>
      <w:r w:rsidRPr="00D44D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осуществлению процедур закупок, информация, размещенная в единой информационной системе на сайте  zakupki.gov.ru. Установлено, </w:t>
      </w:r>
      <w:proofErr w:type="gramStart"/>
      <w:r w:rsidRPr="00D44D8C">
        <w:rPr>
          <w:rFonts w:ascii="Times New Roman" w:eastAsia="Calibri" w:hAnsi="Times New Roman" w:cs="Times New Roman"/>
          <w:sz w:val="28"/>
          <w:szCs w:val="28"/>
          <w:lang w:eastAsia="ru-RU"/>
        </w:rPr>
        <w:t>что  закупки</w:t>
      </w:r>
      <w:proofErr w:type="gramEnd"/>
      <w:r w:rsidRPr="00D44D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товаров, работ и услуг осуществлялись согласно Федеральному закону от 05.04.2013 г. № 44-ФЗ «О контрактной системе в сфере закупок, работ, услуг для обеспечения государственных и муниципальных нужд». При осуществлении анализа размещения информации по закупкам товаров, работ, услуг для обеспечения муниципальных нужд на сайте </w:t>
      </w:r>
      <w:proofErr w:type="gramStart"/>
      <w:r w:rsidRPr="00D44D8C">
        <w:rPr>
          <w:rFonts w:ascii="Times New Roman" w:eastAsia="Calibri" w:hAnsi="Times New Roman" w:cs="Times New Roman"/>
          <w:sz w:val="28"/>
          <w:szCs w:val="28"/>
          <w:lang w:eastAsia="ru-RU"/>
        </w:rPr>
        <w:t>zakupki.gov.ru  нарушений</w:t>
      </w:r>
      <w:proofErr w:type="gramEnd"/>
      <w:r w:rsidRPr="00D44D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установлено.</w:t>
      </w:r>
    </w:p>
    <w:p w:rsidR="00D44D8C" w:rsidRPr="00D44D8C" w:rsidRDefault="00D44D8C" w:rsidP="00D44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4D8C">
        <w:rPr>
          <w:rFonts w:ascii="Times New Roman" w:eastAsia="Calibri" w:hAnsi="Times New Roman" w:cs="Times New Roman"/>
          <w:sz w:val="28"/>
          <w:szCs w:val="28"/>
          <w:lang w:eastAsia="ru-RU"/>
        </w:rPr>
        <w:t>Выездная проверка исполнения мероприятий перечня народных инициатив за 2021 год и истекший период 2022 года МО «</w:t>
      </w:r>
      <w:proofErr w:type="spellStart"/>
      <w:r w:rsidRPr="00D44D8C">
        <w:rPr>
          <w:rFonts w:ascii="Times New Roman" w:eastAsia="Calibri" w:hAnsi="Times New Roman" w:cs="Times New Roman"/>
          <w:sz w:val="28"/>
          <w:szCs w:val="28"/>
          <w:lang w:eastAsia="ru-RU"/>
        </w:rPr>
        <w:t>Новонукутское</w:t>
      </w:r>
      <w:proofErr w:type="spellEnd"/>
      <w:r w:rsidRPr="00D44D8C">
        <w:rPr>
          <w:rFonts w:ascii="Times New Roman" w:eastAsia="Calibri" w:hAnsi="Times New Roman" w:cs="Times New Roman"/>
          <w:sz w:val="28"/>
          <w:szCs w:val="28"/>
          <w:lang w:eastAsia="ru-RU"/>
        </w:rPr>
        <w:t>» нарушений не выявила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D44D8C" w:rsidRPr="00D44D8C" w:rsidRDefault="00D44D8C" w:rsidP="00D44D8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D8C" w:rsidRPr="00D44D8C" w:rsidRDefault="00D44D8C" w:rsidP="00D44D8C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654" w:rsidRDefault="00BB6654"/>
    <w:sectPr w:rsidR="00BB6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05934"/>
    <w:multiLevelType w:val="hybridMultilevel"/>
    <w:tmpl w:val="1722E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8C"/>
    <w:rsid w:val="00BB6654"/>
    <w:rsid w:val="00D4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21F9"/>
  <w15:chartTrackingRefBased/>
  <w15:docId w15:val="{7DE574C4-148E-483C-87B5-46FA793E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2022-07-27T06:36:00Z</dcterms:created>
  <dcterms:modified xsi:type="dcterms:W3CDTF">2022-07-27T06:47:00Z</dcterms:modified>
</cp:coreProperties>
</file>